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BD" w:rsidRDefault="00CC3ABD">
      <w:proofErr w:type="spellStart"/>
      <w:r>
        <w:t>Brief</w:t>
      </w:r>
      <w:proofErr w:type="spellEnd"/>
      <w:r>
        <w:t xml:space="preserve"> konkurs Strona Główna MojePierwszeSoczewki.pl</w:t>
      </w:r>
    </w:p>
    <w:p w:rsidR="00CA725D" w:rsidRDefault="00DB77AF">
      <w:r>
        <w:t>Zleceniodawca</w:t>
      </w:r>
      <w:r w:rsidR="00993419">
        <w:t>:</w:t>
      </w:r>
    </w:p>
    <w:p w:rsidR="00993419" w:rsidRDefault="00993419">
      <w:r>
        <w:t xml:space="preserve">Producent soczewek kontaktowych Cooper </w:t>
      </w:r>
      <w:proofErr w:type="spellStart"/>
      <w:r>
        <w:t>Vision</w:t>
      </w:r>
      <w:proofErr w:type="spellEnd"/>
    </w:p>
    <w:p w:rsidR="00993419" w:rsidRDefault="00993419">
      <w:r>
        <w:t>Strona:</w:t>
      </w:r>
    </w:p>
    <w:p w:rsidR="00CC3ABD" w:rsidRDefault="00CC3ABD">
      <w:r>
        <w:t xml:space="preserve">Chodzi o zmianę layoutu i zawartości serwisu </w:t>
      </w:r>
      <w:hyperlink r:id="rId6" w:history="1">
        <w:r w:rsidRPr="002270C6">
          <w:rPr>
            <w:rStyle w:val="Hipercze"/>
          </w:rPr>
          <w:t>www.mojepierwszesoczewki.pl</w:t>
        </w:r>
      </w:hyperlink>
      <w:r>
        <w:t xml:space="preserve"> Główne wady obecnej strony: </w:t>
      </w:r>
      <w:r>
        <w:t>konieczność przewijania, zbytnia zachowawczość, brak efektu „</w:t>
      </w:r>
      <w:proofErr w:type="spellStart"/>
      <w:r>
        <w:t>wow</w:t>
      </w:r>
      <w:proofErr w:type="spellEnd"/>
      <w:r>
        <w:t>”</w:t>
      </w:r>
      <w:r>
        <w:t>.</w:t>
      </w:r>
    </w:p>
    <w:p w:rsidR="00993419" w:rsidRDefault="00993419">
      <w:r>
        <w:t>Strona przeznaczona dla osób stosujących korekcję wzroku okularami tradycyjnymi. Ma na celu przekonać ich do wypróbowania soczewek kontaktowych. Strona ma wyjaśniać, dlaczego i kiedy warto używać soczewek, jak zacząć i z jakimi kosztami to się wiąże. Dodatkową motywację zapewniają promocje sprzedażowe: bezpłatna para soczewek po płatnym dopasowaniu oraz zwrot 30zł przy zakupie 3 opakowań soczewek.</w:t>
      </w:r>
    </w:p>
    <w:p w:rsidR="00993419" w:rsidRDefault="00993419">
      <w:r>
        <w:t>Założenia projektu:</w:t>
      </w:r>
    </w:p>
    <w:p w:rsidR="00993419" w:rsidRDefault="00DB77AF" w:rsidP="00993419">
      <w:pPr>
        <w:pStyle w:val="Akapitzlist"/>
        <w:numPr>
          <w:ilvl w:val="0"/>
          <w:numId w:val="1"/>
        </w:numPr>
      </w:pPr>
      <w:r>
        <w:t>Zaprojektowany poniżej</w:t>
      </w:r>
      <w:r w:rsidR="00993419">
        <w:t xml:space="preserve"> układ strony, tytuły i przekazywane treści nie mogą być zmieniane. </w:t>
      </w:r>
    </w:p>
    <w:p w:rsidR="00CC3ABD" w:rsidRDefault="00CC3ABD" w:rsidP="00993419">
      <w:pPr>
        <w:pStyle w:val="Akapitzlist"/>
        <w:numPr>
          <w:ilvl w:val="0"/>
          <w:numId w:val="1"/>
        </w:numPr>
      </w:pPr>
      <w:r>
        <w:t>Kształty poszczególnych elementów mogą być zmieniane np. proces w kształcie okręgów, strzałek itp.</w:t>
      </w:r>
    </w:p>
    <w:p w:rsidR="00DB77AF" w:rsidRDefault="00DB77AF" w:rsidP="00993419">
      <w:pPr>
        <w:pStyle w:val="Akapitzlist"/>
        <w:numPr>
          <w:ilvl w:val="0"/>
          <w:numId w:val="1"/>
        </w:numPr>
      </w:pPr>
      <w:r>
        <w:t>Logotyp</w:t>
      </w:r>
      <w:r w:rsidR="00CC3ABD">
        <w:t xml:space="preserve"> </w:t>
      </w:r>
      <w:proofErr w:type="spellStart"/>
      <w:r w:rsidR="00CC3ABD">
        <w:t>CooperVision</w:t>
      </w:r>
      <w:proofErr w:type="spellEnd"/>
      <w:r>
        <w:t xml:space="preserve"> może być wykorzystany w jednym z wielu wariantów kolorystycznych</w:t>
      </w:r>
      <w:r w:rsidR="00CC3ABD">
        <w:t xml:space="preserve"> dostępnych w Internecie</w:t>
      </w:r>
    </w:p>
    <w:p w:rsidR="00993419" w:rsidRDefault="00993419" w:rsidP="00993419">
      <w:pPr>
        <w:pStyle w:val="Akapitzlist"/>
        <w:numPr>
          <w:ilvl w:val="0"/>
          <w:numId w:val="1"/>
        </w:numPr>
      </w:pPr>
      <w:r>
        <w:t>Strona ma być nowoczesna i elegancka (</w:t>
      </w:r>
      <w:r w:rsidR="00CC3ABD">
        <w:t xml:space="preserve">efekty </w:t>
      </w:r>
      <w:r>
        <w:t>3D,</w:t>
      </w:r>
      <w:r w:rsidR="00CC3ABD">
        <w:t xml:space="preserve"> animacje,</w:t>
      </w:r>
      <w:r>
        <w:t xml:space="preserve"> unikanie płaskich powierzchni kolorystycznych)</w:t>
      </w:r>
    </w:p>
    <w:p w:rsidR="00993419" w:rsidRDefault="00993419" w:rsidP="00993419">
      <w:pPr>
        <w:pStyle w:val="Akapitzlist"/>
        <w:numPr>
          <w:ilvl w:val="0"/>
          <w:numId w:val="1"/>
        </w:numPr>
      </w:pPr>
      <w:r>
        <w:t>Maksymalnie dużo elementów ma się mieścić na ekranie bez przewijania – idealnie cała strona.</w:t>
      </w:r>
    </w:p>
    <w:p w:rsidR="00993419" w:rsidRDefault="00993419" w:rsidP="00993419">
      <w:pPr>
        <w:pStyle w:val="Akapitzlist"/>
        <w:numPr>
          <w:ilvl w:val="0"/>
          <w:numId w:val="1"/>
        </w:numPr>
      </w:pPr>
      <w:r>
        <w:t xml:space="preserve">W miejscu mapy należy wykorzystać istniejący mechanizm ze strony </w:t>
      </w:r>
      <w:hyperlink r:id="rId7" w:history="1">
        <w:r w:rsidRPr="00597DBA">
          <w:rPr>
            <w:rStyle w:val="Hipercze"/>
          </w:rPr>
          <w:t>www.mojepierwszesoczewki.pl</w:t>
        </w:r>
      </w:hyperlink>
      <w:r>
        <w:t xml:space="preserve">, można zmienić </w:t>
      </w:r>
      <w:proofErr w:type="spellStart"/>
      <w:r>
        <w:t>stylowanie</w:t>
      </w:r>
      <w:proofErr w:type="spellEnd"/>
      <w:r>
        <w:t xml:space="preserve"> elementów</w:t>
      </w:r>
    </w:p>
    <w:p w:rsidR="00993419" w:rsidRDefault="00993419" w:rsidP="00DB77AF">
      <w:pPr>
        <w:pStyle w:val="Akapitzlist"/>
        <w:numPr>
          <w:ilvl w:val="0"/>
          <w:numId w:val="1"/>
        </w:numPr>
      </w:pPr>
      <w:r>
        <w:t>Baner widoczny na stronie głównej (należy zaproponować przynajmniej dwie odsłony)</w:t>
      </w:r>
      <w:r w:rsidR="00DB77AF">
        <w:t xml:space="preserve"> jako przekaz powinien mieć jeden z powodów wymienionych na stronie </w:t>
      </w:r>
      <w:hyperlink r:id="rId8" w:history="1">
        <w:r w:rsidR="00CC3ABD" w:rsidRPr="002270C6">
          <w:rPr>
            <w:rStyle w:val="Hipercze"/>
          </w:rPr>
          <w:t>http://www.mojepierwszesoczewki.pl/dlaczego-warto-nosic-soczewki-kontaktowe/</w:t>
        </w:r>
      </w:hyperlink>
    </w:p>
    <w:p w:rsidR="00CC3ABD" w:rsidRDefault="00CC3ABD" w:rsidP="00CC3ABD">
      <w:pPr>
        <w:pStyle w:val="Akapitzlist"/>
      </w:pPr>
    </w:p>
    <w:p w:rsidR="00993419" w:rsidRDefault="00993419" w:rsidP="00993419">
      <w:r>
        <w:t>Do przygotowania na raz</w:t>
      </w:r>
      <w:r w:rsidR="00DB77AF">
        <w:t>ie jest wyłącznie strona główna według następującego schematu:</w:t>
      </w:r>
    </w:p>
    <w:p w:rsidR="00DB77AF" w:rsidRDefault="00DB77AF" w:rsidP="00993419">
      <w:r>
        <w:rPr>
          <w:noProof/>
          <w:lang w:eastAsia="pl-PL"/>
        </w:rPr>
        <w:lastRenderedPageBreak/>
        <w:drawing>
          <wp:inline distT="0" distB="0" distL="0" distR="0">
            <wp:extent cx="5762625" cy="4356100"/>
            <wp:effectExtent l="0" t="0" r="952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19" w:rsidRDefault="00CC3ABD" w:rsidP="00CC3ABD">
      <w:pPr>
        <w:pStyle w:val="Akapitzlist"/>
        <w:numPr>
          <w:ilvl w:val="0"/>
          <w:numId w:val="1"/>
        </w:numPr>
      </w:pPr>
      <w:r>
        <w:t>Nagroda gwarantowana: płatność za projekt. Możliwość nawiązania współpracy w zakresie przygotowania całego serwisu, w tym strony mobilnej na zasadach komercyjnych.</w:t>
      </w:r>
      <w:bookmarkStart w:id="0" w:name="_GoBack"/>
      <w:bookmarkEnd w:id="0"/>
    </w:p>
    <w:sectPr w:rsidR="00993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6A4"/>
    <w:multiLevelType w:val="hybridMultilevel"/>
    <w:tmpl w:val="D5CC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19"/>
    <w:rsid w:val="007A7BDD"/>
    <w:rsid w:val="00993419"/>
    <w:rsid w:val="00CA725D"/>
    <w:rsid w:val="00CC3ABD"/>
    <w:rsid w:val="00D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4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4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4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4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pierwszesoczewki.pl/dlaczego-warto-nosic-soczewki-kontaktow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jepierwszesoczew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jepierwszesoczew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2015-09-25T10:34:00Z</dcterms:created>
  <dcterms:modified xsi:type="dcterms:W3CDTF">2015-09-25T10:34:00Z</dcterms:modified>
</cp:coreProperties>
</file>